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E7B02" w14:textId="2AFF2F23" w:rsidR="00E30243" w:rsidRPr="00E30243" w:rsidRDefault="00D449C8" w:rsidP="00904FA6">
      <w:pPr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302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</w:t>
      </w:r>
      <w:r w:rsidR="00C62738" w:rsidRPr="00E302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ws. zakazu podwójnego finansowania wydatków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30243" w:rsidRPr="002D6298" w14:paraId="4B2BA959" w14:textId="77777777" w:rsidTr="00D6402C">
        <w:tc>
          <w:tcPr>
            <w:tcW w:w="9062" w:type="dxa"/>
          </w:tcPr>
          <w:p w14:paraId="3EB1EF07" w14:textId="77777777" w:rsidR="00E30243" w:rsidRPr="002D6298" w:rsidRDefault="00E30243" w:rsidP="00D6402C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30243" w:rsidRPr="002D6298" w14:paraId="2E47F038" w14:textId="77777777" w:rsidTr="00D6402C">
        <w:tc>
          <w:tcPr>
            <w:tcW w:w="9062" w:type="dxa"/>
          </w:tcPr>
          <w:p w14:paraId="650C91F2" w14:textId="77777777" w:rsidR="00E30243" w:rsidRPr="002D6298" w:rsidRDefault="00E30243" w:rsidP="00D6402C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D75F9D" w:rsidRPr="002D6298" w14:paraId="2106A256" w14:textId="77777777" w:rsidTr="00D6402C">
        <w:tc>
          <w:tcPr>
            <w:tcW w:w="9062" w:type="dxa"/>
          </w:tcPr>
          <w:p w14:paraId="7473FEE6" w14:textId="1B7F3D3A" w:rsidR="00D75F9D" w:rsidRPr="002D6298" w:rsidRDefault="00D75F9D" w:rsidP="00D75F9D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AF03CE">
              <w:rPr>
                <w:rFonts w:ascii="Arial" w:hAnsi="Arial" w:cs="Arial"/>
                <w:sz w:val="24"/>
                <w:szCs w:val="24"/>
              </w:rPr>
              <w:t>Nr projektu</w:t>
            </w:r>
            <w:r w:rsidRPr="00AF03C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AF03CE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696AC26" w14:textId="77777777" w:rsidR="007955E4" w:rsidRDefault="00C62738" w:rsidP="00904FA6">
      <w:pPr>
        <w:spacing w:before="240"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30243">
        <w:rPr>
          <w:rFonts w:ascii="Arial" w:eastAsia="Times New Roman" w:hAnsi="Arial" w:cs="Arial"/>
          <w:sz w:val="24"/>
          <w:szCs w:val="24"/>
          <w:lang w:eastAsia="pl-PL"/>
        </w:rPr>
        <w:t>Oświadczam</w:t>
      </w:r>
      <w:r w:rsidR="007345C3" w:rsidRPr="00E3024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E3024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345C3" w:rsidRPr="00E30243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="00136D3B">
        <w:rPr>
          <w:rFonts w:ascii="Arial" w:eastAsia="Times New Roman" w:hAnsi="Arial" w:cs="Arial"/>
          <w:sz w:val="24"/>
          <w:szCs w:val="24"/>
          <w:lang w:eastAsia="pl-PL"/>
        </w:rPr>
        <w:t xml:space="preserve">w projekcie </w:t>
      </w:r>
      <w:r w:rsidRPr="00E3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nie nastąpiło, nie następuje i nie nastąpi podwójne finansowanie wydatków</w:t>
      </w:r>
      <w:r w:rsidR="00136D3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ramach projekt</w:t>
      </w:r>
      <w:r w:rsidR="007955E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 rozumiane w szczególności jako:</w:t>
      </w:r>
    </w:p>
    <w:p w14:paraId="73047874" w14:textId="35CBA8B8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więcej niż jednokrotne przedstawienie do rozliczenia tego samego wydatku albo tej samej części wydatku ze środków UE w jakiejkolwiek formie </w:t>
      </w:r>
      <w:r w:rsidR="00904FA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(w szczególności dotacji, pożyczki, gwarancji/</w:t>
      </w:r>
      <w:r w:rsidR="0080173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poręczenia),</w:t>
      </w:r>
    </w:p>
    <w:p w14:paraId="1790D8C3" w14:textId="36720F55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rozliczenie zakupu używanego środka trwałego, który był uprzednio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współfinansowany z udziałem środków UE,</w:t>
      </w:r>
    </w:p>
    <w:p w14:paraId="4981F520" w14:textId="6B93849F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rozliczenie kosztów amortyzacji środka trwałego uprzednio zakupionego </w:t>
      </w:r>
      <w:r w:rsidR="00904FA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udziałem środków UE,</w:t>
      </w:r>
    </w:p>
    <w:p w14:paraId="0D8C8E83" w14:textId="56C4532C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rozliczenie wydatku poniesionego przez leasingodawcę na zakup przedmiotu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leasingu w ramach leasingu finansowego, a następnie rozliczenie rat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opłacanych przez beneficjenta w związku z leasingiem tego przedmiotu,</w:t>
      </w:r>
    </w:p>
    <w:p w14:paraId="2001ECCC" w14:textId="70B3C7EA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objęcie kosztów kwalifikowalnych jednocześnie wsparciem w formie pożyczki </w:t>
      </w:r>
      <w:r w:rsidR="00904FA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gwarancji/</w:t>
      </w:r>
      <w:r w:rsidR="00F35C6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poręczenia,</w:t>
      </w:r>
    </w:p>
    <w:p w14:paraId="08A0B49B" w14:textId="6888CB8A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rozliczenie tego samego wydatku w kosztach pośrednich projektu oraz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kosztach bezpośrednich projektu,</w:t>
      </w:r>
    </w:p>
    <w:p w14:paraId="5C0AB25B" w14:textId="6F098FB2" w:rsidR="007345C3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otrzymanie na wydatki kwalifikowalne projektu lub części projektu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dotacji </w:t>
      </w:r>
      <w:r w:rsidR="00904FA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 kilku źródeł (krajowych, unijnych lub innych) w wysokości łącznie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wyższej niż 100% wydatków kwalifikowalnych projektu lub części projektu.</w:t>
      </w:r>
    </w:p>
    <w:p w14:paraId="53C7879E" w14:textId="7B0DDF3B" w:rsidR="00E30243" w:rsidRPr="00E30243" w:rsidRDefault="00C62738" w:rsidP="00904FA6">
      <w:pPr>
        <w:spacing w:before="240"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3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E3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E3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</w:t>
      </w:r>
      <w:r w:rsidR="00904FA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22593E9C" w14:textId="77777777" w:rsidR="00CD5B87" w:rsidRPr="00E30243" w:rsidRDefault="00CD5B87" w:rsidP="00CD5B87">
      <w:pPr>
        <w:jc w:val="right"/>
        <w:rPr>
          <w:rFonts w:ascii="Arial" w:hAnsi="Arial" w:cs="Arial"/>
          <w:i/>
          <w:sz w:val="24"/>
          <w:szCs w:val="24"/>
        </w:rPr>
      </w:pPr>
      <w:r w:rsidRPr="00E30243">
        <w:rPr>
          <w:rFonts w:ascii="Arial" w:hAnsi="Arial" w:cs="Arial"/>
          <w:i/>
          <w:sz w:val="24"/>
          <w:szCs w:val="24"/>
        </w:rPr>
        <w:t>………………………………….……………………………</w:t>
      </w:r>
    </w:p>
    <w:p w14:paraId="60A9183C" w14:textId="5EBCF9F5" w:rsidR="00CD5B87" w:rsidRPr="00C47728" w:rsidRDefault="00CD5B87" w:rsidP="00C47728">
      <w:pPr>
        <w:ind w:left="4320" w:hanging="67"/>
        <w:jc w:val="center"/>
        <w:rPr>
          <w:rFonts w:ascii="Arial" w:hAnsi="Arial" w:cs="Arial"/>
          <w:iCs/>
          <w:sz w:val="24"/>
          <w:szCs w:val="24"/>
        </w:rPr>
      </w:pPr>
      <w:r w:rsidRPr="00E30243">
        <w:rPr>
          <w:rFonts w:ascii="Arial" w:hAnsi="Arial" w:cs="Arial"/>
          <w:iCs/>
          <w:sz w:val="24"/>
          <w:szCs w:val="24"/>
        </w:rPr>
        <w:t>(</w:t>
      </w:r>
      <w:r w:rsidR="00904FA6">
        <w:rPr>
          <w:rFonts w:ascii="Arial" w:hAnsi="Arial" w:cs="Arial"/>
          <w:iCs/>
          <w:sz w:val="24"/>
          <w:szCs w:val="24"/>
        </w:rPr>
        <w:t xml:space="preserve">data i </w:t>
      </w:r>
      <w:r w:rsidRPr="00E30243">
        <w:rPr>
          <w:rFonts w:ascii="Arial" w:hAnsi="Arial" w:cs="Arial"/>
          <w:iCs/>
          <w:sz w:val="24"/>
          <w:szCs w:val="24"/>
        </w:rPr>
        <w:t>podpis)</w:t>
      </w:r>
    </w:p>
    <w:sectPr w:rsidR="00CD5B87" w:rsidRPr="00C47728" w:rsidSect="00E30243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0556" w14:textId="77777777" w:rsidR="00180E9E" w:rsidRDefault="00180E9E" w:rsidP="00A9433C">
      <w:pPr>
        <w:spacing w:after="0" w:line="240" w:lineRule="auto"/>
      </w:pPr>
      <w:r>
        <w:separator/>
      </w:r>
    </w:p>
  </w:endnote>
  <w:endnote w:type="continuationSeparator" w:id="0">
    <w:p w14:paraId="2BEB3C60" w14:textId="77777777" w:rsidR="00180E9E" w:rsidRDefault="00180E9E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86CB8" w14:textId="77777777" w:rsidR="00180E9E" w:rsidRDefault="00180E9E" w:rsidP="00A9433C">
      <w:pPr>
        <w:spacing w:after="0" w:line="240" w:lineRule="auto"/>
      </w:pPr>
      <w:r>
        <w:separator/>
      </w:r>
    </w:p>
  </w:footnote>
  <w:footnote w:type="continuationSeparator" w:id="0">
    <w:p w14:paraId="3EAFACC8" w14:textId="77777777" w:rsidR="00180E9E" w:rsidRDefault="00180E9E" w:rsidP="00A9433C">
      <w:pPr>
        <w:spacing w:after="0" w:line="240" w:lineRule="auto"/>
      </w:pPr>
      <w:r>
        <w:continuationSeparator/>
      </w:r>
    </w:p>
  </w:footnote>
  <w:footnote w:id="1">
    <w:p w14:paraId="7B5C93FD" w14:textId="69444A0D" w:rsidR="00D75F9D" w:rsidRPr="00A8627D" w:rsidRDefault="00D75F9D" w:rsidP="00D75F9D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74B8C" w14:textId="5D74F7E5" w:rsidR="00E30243" w:rsidRDefault="00904FA6" w:rsidP="00904FA6">
    <w:pPr>
      <w:pStyle w:val="Nagwek"/>
      <w:jc w:val="center"/>
    </w:pPr>
    <w:r>
      <w:rPr>
        <w:noProof/>
      </w:rPr>
      <w:drawing>
        <wp:inline distT="0" distB="0" distL="0" distR="0" wp14:anchorId="6B56EEDF" wp14:editId="6F5F02E6">
          <wp:extent cx="5760720" cy="709295"/>
          <wp:effectExtent l="0" t="0" r="0" b="0"/>
          <wp:docPr id="1209984140" name="Obraz 120998414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984140" name="Obraz 120998414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23406"/>
    <w:multiLevelType w:val="hybridMultilevel"/>
    <w:tmpl w:val="02865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2797B"/>
    <w:multiLevelType w:val="hybridMultilevel"/>
    <w:tmpl w:val="C7965E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3"/>
  </w:num>
  <w:num w:numId="3" w16cid:durableId="160661057">
    <w:abstractNumId w:val="2"/>
  </w:num>
  <w:num w:numId="4" w16cid:durableId="364136425">
    <w:abstractNumId w:val="0"/>
  </w:num>
  <w:num w:numId="5" w16cid:durableId="992609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136D3B"/>
    <w:rsid w:val="00180E9E"/>
    <w:rsid w:val="0022609B"/>
    <w:rsid w:val="00307AB7"/>
    <w:rsid w:val="003260CA"/>
    <w:rsid w:val="003328E3"/>
    <w:rsid w:val="00351D1D"/>
    <w:rsid w:val="003968BF"/>
    <w:rsid w:val="0046613A"/>
    <w:rsid w:val="00483B82"/>
    <w:rsid w:val="004C652B"/>
    <w:rsid w:val="005430E1"/>
    <w:rsid w:val="005548DE"/>
    <w:rsid w:val="005849A4"/>
    <w:rsid w:val="007345C3"/>
    <w:rsid w:val="00792125"/>
    <w:rsid w:val="007955E4"/>
    <w:rsid w:val="00801734"/>
    <w:rsid w:val="00866B00"/>
    <w:rsid w:val="008D4BDF"/>
    <w:rsid w:val="00904FA6"/>
    <w:rsid w:val="00922FC0"/>
    <w:rsid w:val="00984972"/>
    <w:rsid w:val="00990667"/>
    <w:rsid w:val="009D6A27"/>
    <w:rsid w:val="00A51D09"/>
    <w:rsid w:val="00A57E3A"/>
    <w:rsid w:val="00A9433C"/>
    <w:rsid w:val="00AF7288"/>
    <w:rsid w:val="00B51421"/>
    <w:rsid w:val="00B80F47"/>
    <w:rsid w:val="00C47728"/>
    <w:rsid w:val="00C62738"/>
    <w:rsid w:val="00C96A3C"/>
    <w:rsid w:val="00CD5B87"/>
    <w:rsid w:val="00D449C8"/>
    <w:rsid w:val="00D75F9D"/>
    <w:rsid w:val="00E16CDD"/>
    <w:rsid w:val="00E30243"/>
    <w:rsid w:val="00E61D26"/>
    <w:rsid w:val="00E91C33"/>
    <w:rsid w:val="00F35C68"/>
    <w:rsid w:val="00FE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7345C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04FA6"/>
    <w:pPr>
      <w:spacing w:after="0" w:line="240" w:lineRule="auto"/>
    </w:pPr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5F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5F9D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13</cp:revision>
  <dcterms:created xsi:type="dcterms:W3CDTF">2023-05-11T12:48:00Z</dcterms:created>
  <dcterms:modified xsi:type="dcterms:W3CDTF">2023-09-19T06:48:00Z</dcterms:modified>
</cp:coreProperties>
</file>